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37" w:rsidRPr="008352BA" w:rsidRDefault="00921937" w:rsidP="00921937">
      <w:pPr>
        <w:shd w:val="clear" w:color="auto" w:fill="FFFFFF"/>
        <w:spacing w:before="80"/>
        <w:ind w:right="45"/>
        <w:jc w:val="right"/>
        <w:rPr>
          <w:spacing w:val="-19"/>
          <w:sz w:val="28"/>
          <w:szCs w:val="28"/>
        </w:rPr>
      </w:pPr>
    </w:p>
    <w:p w:rsidR="00921937" w:rsidRDefault="00921937" w:rsidP="00921937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Р О С </w:t>
      </w:r>
      <w:proofErr w:type="spellStart"/>
      <w:proofErr w:type="gramStart"/>
      <w:r>
        <w:rPr>
          <w:spacing w:val="-19"/>
          <w:sz w:val="28"/>
          <w:szCs w:val="28"/>
        </w:rPr>
        <w:t>С</w:t>
      </w:r>
      <w:proofErr w:type="spellEnd"/>
      <w:proofErr w:type="gramEnd"/>
      <w:r>
        <w:rPr>
          <w:spacing w:val="-19"/>
          <w:sz w:val="28"/>
          <w:szCs w:val="28"/>
        </w:rPr>
        <w:t xml:space="preserve"> И Й С К А Я      Ф Е Д Е Р А Ц И Я</w:t>
      </w:r>
    </w:p>
    <w:p w:rsidR="00921937" w:rsidRDefault="00921937" w:rsidP="00921937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>СОВЕТ</w:t>
      </w:r>
      <w:r>
        <w:rPr>
          <w:spacing w:val="-19"/>
          <w:sz w:val="28"/>
          <w:szCs w:val="28"/>
        </w:rPr>
        <w:t xml:space="preserve"> </w:t>
      </w:r>
      <w:r w:rsidRPr="006F4426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ГОРОДСКОГО ПОСЕЛЕНИЯ</w:t>
      </w:r>
    </w:p>
    <w:p w:rsidR="00921937" w:rsidRDefault="00921937" w:rsidP="00921937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«НОВОКРУЧИНИНСКОЕ»</w:t>
      </w:r>
    </w:p>
    <w:p w:rsidR="00921937" w:rsidRDefault="00921937" w:rsidP="00921937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921937" w:rsidRDefault="00921937" w:rsidP="00921937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РЕШЕНИЕ</w:t>
      </w:r>
    </w:p>
    <w:p w:rsidR="00921937" w:rsidRPr="006F4426" w:rsidRDefault="00921937" w:rsidP="00921937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ПРОЕКТ</w:t>
      </w:r>
    </w:p>
    <w:p w:rsidR="00921937" w:rsidRPr="00E77007" w:rsidRDefault="00921937" w:rsidP="00921937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 xml:space="preserve">от  « </w:t>
      </w:r>
      <w:r>
        <w:rPr>
          <w:spacing w:val="-19"/>
          <w:sz w:val="28"/>
          <w:szCs w:val="28"/>
        </w:rPr>
        <w:t xml:space="preserve">  </w:t>
      </w:r>
      <w:r w:rsidRPr="006F4426">
        <w:rPr>
          <w:spacing w:val="-19"/>
          <w:sz w:val="28"/>
          <w:szCs w:val="28"/>
        </w:rPr>
        <w:t xml:space="preserve">»  </w:t>
      </w:r>
      <w:r>
        <w:rPr>
          <w:spacing w:val="-19"/>
          <w:sz w:val="28"/>
          <w:szCs w:val="28"/>
        </w:rPr>
        <w:t xml:space="preserve">                     2014</w:t>
      </w:r>
      <w:r w:rsidRPr="006F4426">
        <w:rPr>
          <w:spacing w:val="-19"/>
          <w:sz w:val="28"/>
          <w:szCs w:val="28"/>
        </w:rPr>
        <w:t xml:space="preserve"> г.</w:t>
      </w:r>
      <w:r w:rsidRPr="00E77007">
        <w:rPr>
          <w:spacing w:val="-19"/>
          <w:sz w:val="28"/>
          <w:szCs w:val="28"/>
        </w:rPr>
        <w:t xml:space="preserve">  </w:t>
      </w:r>
      <w:r w:rsidRPr="0080463A">
        <w:rPr>
          <w:spacing w:val="-19"/>
          <w:sz w:val="28"/>
          <w:szCs w:val="28"/>
        </w:rPr>
        <w:t xml:space="preserve">                                                               </w:t>
      </w:r>
      <w:r>
        <w:rPr>
          <w:spacing w:val="-19"/>
          <w:sz w:val="28"/>
          <w:szCs w:val="28"/>
        </w:rPr>
        <w:t xml:space="preserve">                              </w:t>
      </w:r>
      <w:r w:rsidRPr="0080463A">
        <w:rPr>
          <w:spacing w:val="-19"/>
          <w:sz w:val="28"/>
          <w:szCs w:val="28"/>
        </w:rPr>
        <w:t xml:space="preserve">    </w:t>
      </w:r>
      <w:r>
        <w:rPr>
          <w:spacing w:val="-19"/>
          <w:sz w:val="28"/>
          <w:szCs w:val="28"/>
        </w:rPr>
        <w:t xml:space="preserve">     </w:t>
      </w:r>
      <w:r w:rsidRPr="0080463A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 xml:space="preserve">№ </w:t>
      </w:r>
    </w:p>
    <w:p w:rsidR="00921937" w:rsidRDefault="00921937" w:rsidP="00921937">
      <w:pPr>
        <w:shd w:val="clear" w:color="auto" w:fill="FFFFFF"/>
        <w:spacing w:line="160" w:lineRule="exact"/>
        <w:ind w:right="48"/>
        <w:jc w:val="both"/>
        <w:rPr>
          <w:spacing w:val="-2"/>
        </w:rPr>
      </w:pPr>
    </w:p>
    <w:p w:rsidR="00921937" w:rsidRPr="00CB17FF" w:rsidRDefault="00921937" w:rsidP="00921937">
      <w:pPr>
        <w:rPr>
          <w:sz w:val="28"/>
          <w:szCs w:val="28"/>
        </w:rPr>
      </w:pPr>
      <w:r w:rsidRPr="00CB17FF">
        <w:rPr>
          <w:sz w:val="28"/>
          <w:szCs w:val="28"/>
        </w:rPr>
        <w:t xml:space="preserve"> «О внесении изменений </w:t>
      </w:r>
      <w:proofErr w:type="gramStart"/>
      <w:r w:rsidRPr="00CB17FF">
        <w:rPr>
          <w:sz w:val="28"/>
          <w:szCs w:val="28"/>
        </w:rPr>
        <w:t>в</w:t>
      </w:r>
      <w:proofErr w:type="gramEnd"/>
    </w:p>
    <w:p w:rsidR="00921937" w:rsidRPr="00CB17FF" w:rsidRDefault="00921937" w:rsidP="00921937">
      <w:pPr>
        <w:rPr>
          <w:sz w:val="28"/>
          <w:szCs w:val="28"/>
        </w:rPr>
      </w:pPr>
      <w:r w:rsidRPr="00CB17FF">
        <w:rPr>
          <w:sz w:val="28"/>
          <w:szCs w:val="28"/>
        </w:rPr>
        <w:t>Решение Совета городского поселения</w:t>
      </w:r>
    </w:p>
    <w:p w:rsidR="00921937" w:rsidRPr="00CB17FF" w:rsidRDefault="00921937" w:rsidP="00921937">
      <w:pPr>
        <w:rPr>
          <w:sz w:val="28"/>
          <w:szCs w:val="28"/>
        </w:rPr>
      </w:pPr>
      <w:r>
        <w:rPr>
          <w:sz w:val="28"/>
          <w:szCs w:val="28"/>
        </w:rPr>
        <w:t>«Новокручининское» №64 от 25.12.2013</w:t>
      </w:r>
      <w:r w:rsidRPr="00CB17FF">
        <w:rPr>
          <w:sz w:val="28"/>
          <w:szCs w:val="28"/>
        </w:rPr>
        <w:t>г.</w:t>
      </w:r>
    </w:p>
    <w:p w:rsidR="00921937" w:rsidRPr="00CB17FF" w:rsidRDefault="00921937" w:rsidP="00921937">
      <w:pPr>
        <w:rPr>
          <w:sz w:val="28"/>
          <w:szCs w:val="28"/>
        </w:rPr>
      </w:pPr>
      <w:r w:rsidRPr="00CB17FF">
        <w:rPr>
          <w:sz w:val="28"/>
          <w:szCs w:val="28"/>
        </w:rPr>
        <w:t xml:space="preserve">«О бюджете городского поселения </w:t>
      </w:r>
    </w:p>
    <w:p w:rsidR="00921937" w:rsidRPr="00CB17FF" w:rsidRDefault="00921937" w:rsidP="00921937">
      <w:pPr>
        <w:rPr>
          <w:sz w:val="28"/>
          <w:szCs w:val="28"/>
        </w:rPr>
      </w:pPr>
      <w:r w:rsidRPr="00CB17FF">
        <w:rPr>
          <w:sz w:val="28"/>
          <w:szCs w:val="28"/>
        </w:rPr>
        <w:t>«Новокручининское» на 201</w:t>
      </w:r>
      <w:r>
        <w:rPr>
          <w:sz w:val="28"/>
          <w:szCs w:val="28"/>
        </w:rPr>
        <w:t>4</w:t>
      </w:r>
      <w:r w:rsidRPr="00CB17FF">
        <w:rPr>
          <w:sz w:val="28"/>
          <w:szCs w:val="28"/>
        </w:rPr>
        <w:t xml:space="preserve"> год»</w:t>
      </w:r>
    </w:p>
    <w:p w:rsidR="00921937" w:rsidRDefault="00921937" w:rsidP="00921937">
      <w:pPr>
        <w:shd w:val="clear" w:color="auto" w:fill="FFFFFF"/>
        <w:spacing w:before="247" w:line="200" w:lineRule="exact"/>
        <w:ind w:right="6"/>
        <w:rPr>
          <w:bCs/>
          <w:spacing w:val="-12"/>
          <w:sz w:val="28"/>
          <w:szCs w:val="28"/>
        </w:rPr>
      </w:pPr>
    </w:p>
    <w:p w:rsidR="00921937" w:rsidRPr="008F62F4" w:rsidRDefault="00921937" w:rsidP="00921937">
      <w:pPr>
        <w:jc w:val="both"/>
        <w:rPr>
          <w:sz w:val="24"/>
          <w:szCs w:val="24"/>
        </w:rPr>
      </w:pPr>
      <w:r w:rsidRPr="008F62F4">
        <w:rPr>
          <w:sz w:val="24"/>
          <w:szCs w:val="24"/>
        </w:rPr>
        <w:t xml:space="preserve">  </w:t>
      </w:r>
      <w:proofErr w:type="gramStart"/>
      <w:r w:rsidRPr="008F62F4">
        <w:rPr>
          <w:sz w:val="24"/>
          <w:szCs w:val="24"/>
        </w:rPr>
        <w:t>Рассмотрев представленные Администрацией городского поселени</w:t>
      </w:r>
      <w:r>
        <w:rPr>
          <w:sz w:val="24"/>
          <w:szCs w:val="24"/>
        </w:rPr>
        <w:t>я «Новокручининское» предложения</w:t>
      </w:r>
      <w:r w:rsidRPr="008F62F4">
        <w:rPr>
          <w:sz w:val="24"/>
          <w:szCs w:val="24"/>
        </w:rPr>
        <w:t xml:space="preserve"> о внесении изменений в бюджет городского поселения «Новокручининское» на 201</w:t>
      </w:r>
      <w:r>
        <w:rPr>
          <w:sz w:val="24"/>
          <w:szCs w:val="24"/>
        </w:rPr>
        <w:t xml:space="preserve">4 год, </w:t>
      </w:r>
      <w:r w:rsidRPr="008F62F4">
        <w:rPr>
          <w:sz w:val="24"/>
          <w:szCs w:val="24"/>
        </w:rPr>
        <w:t xml:space="preserve">в соответствии  с Уставом городского поселения «Новокручининское» и </w:t>
      </w:r>
      <w:r>
        <w:rPr>
          <w:sz w:val="24"/>
          <w:szCs w:val="24"/>
        </w:rPr>
        <w:t>Положением</w:t>
      </w:r>
      <w:r w:rsidRPr="008F62F4">
        <w:rPr>
          <w:sz w:val="24"/>
          <w:szCs w:val="24"/>
        </w:rPr>
        <w:t xml:space="preserve"> о бюджетном процессе в городском поселении «Новокручининское», Совет городского поселения «Новокручининское»</w:t>
      </w:r>
      <w:proofErr w:type="gramEnd"/>
    </w:p>
    <w:p w:rsidR="00921937" w:rsidRPr="0082756E" w:rsidRDefault="00921937" w:rsidP="00921937">
      <w:pPr>
        <w:jc w:val="both"/>
        <w:rPr>
          <w:sz w:val="28"/>
          <w:szCs w:val="28"/>
        </w:rPr>
      </w:pPr>
    </w:p>
    <w:p w:rsidR="00921937" w:rsidRPr="00B652E6" w:rsidRDefault="00921937" w:rsidP="00921937">
      <w:pPr>
        <w:rPr>
          <w:b/>
          <w:sz w:val="28"/>
          <w:szCs w:val="28"/>
        </w:rPr>
      </w:pPr>
      <w:r w:rsidRPr="00B652E6">
        <w:rPr>
          <w:b/>
          <w:sz w:val="28"/>
          <w:szCs w:val="28"/>
        </w:rPr>
        <w:t>РЕШИЛ:</w:t>
      </w:r>
    </w:p>
    <w:p w:rsidR="00921937" w:rsidRPr="00C46FD5" w:rsidRDefault="00921937" w:rsidP="00921937">
      <w:pPr>
        <w:jc w:val="both"/>
        <w:rPr>
          <w:sz w:val="28"/>
          <w:szCs w:val="28"/>
        </w:rPr>
      </w:pPr>
      <w:proofErr w:type="gramStart"/>
      <w:r w:rsidRPr="00C46FD5">
        <w:rPr>
          <w:sz w:val="28"/>
          <w:szCs w:val="28"/>
        </w:rPr>
        <w:t>Внести в Решение Совета городского</w:t>
      </w:r>
      <w:r>
        <w:rPr>
          <w:sz w:val="28"/>
          <w:szCs w:val="28"/>
        </w:rPr>
        <w:t xml:space="preserve"> поселения «Новокручининское» №64 от 25.12.2013</w:t>
      </w:r>
      <w:r w:rsidRPr="00C46FD5">
        <w:rPr>
          <w:sz w:val="28"/>
          <w:szCs w:val="28"/>
        </w:rPr>
        <w:t>г. «О бюджете городского посе</w:t>
      </w:r>
      <w:r>
        <w:rPr>
          <w:sz w:val="28"/>
          <w:szCs w:val="28"/>
        </w:rPr>
        <w:t>ления «Новокручининское» на 2014</w:t>
      </w:r>
      <w:r w:rsidRPr="00C46FD5">
        <w:rPr>
          <w:sz w:val="28"/>
          <w:szCs w:val="28"/>
        </w:rPr>
        <w:t xml:space="preserve"> год»,</w:t>
      </w:r>
      <w:r>
        <w:rPr>
          <w:sz w:val="28"/>
          <w:szCs w:val="28"/>
        </w:rPr>
        <w:t xml:space="preserve"> с изменениями, внесенными Решением Совета городского поселения «Новокручининское» №7 от 31.03.2014г., №20 от 30.05.2014г., №25 от 11.07.2014г., №31 от 31.07.2014г., №32 от 10.09.2014г.</w:t>
      </w:r>
      <w:proofErr w:type="gramEnd"/>
    </w:p>
    <w:p w:rsidR="00921937" w:rsidRDefault="00921937" w:rsidP="00921937">
      <w:pPr>
        <w:jc w:val="both"/>
        <w:rPr>
          <w:sz w:val="28"/>
          <w:szCs w:val="28"/>
        </w:rPr>
      </w:pPr>
      <w:r w:rsidRPr="00C46FD5">
        <w:rPr>
          <w:sz w:val="28"/>
          <w:szCs w:val="28"/>
        </w:rPr>
        <w:t>Следующие изменения:</w:t>
      </w:r>
    </w:p>
    <w:p w:rsidR="00921937" w:rsidRPr="00C46FD5" w:rsidRDefault="00921937" w:rsidP="00921937">
      <w:pPr>
        <w:jc w:val="both"/>
        <w:rPr>
          <w:sz w:val="28"/>
          <w:szCs w:val="28"/>
        </w:rPr>
      </w:pPr>
    </w:p>
    <w:p w:rsidR="00921937" w:rsidRPr="000E37B7" w:rsidRDefault="00921937" w:rsidP="00921937">
      <w:pPr>
        <w:shd w:val="clear" w:color="auto" w:fill="FFFFFF"/>
        <w:spacing w:before="245"/>
        <w:jc w:val="both"/>
        <w:rPr>
          <w:sz w:val="28"/>
          <w:szCs w:val="28"/>
        </w:rPr>
      </w:pPr>
      <w:r w:rsidRPr="009555DA">
        <w:rPr>
          <w:b/>
          <w:bCs/>
          <w:i/>
          <w:iCs/>
          <w:spacing w:val="-5"/>
          <w:sz w:val="28"/>
          <w:szCs w:val="28"/>
        </w:rPr>
        <w:t>1.</w:t>
      </w:r>
      <w:r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0E37B7">
        <w:rPr>
          <w:b/>
          <w:bCs/>
          <w:i/>
          <w:iCs/>
          <w:spacing w:val="-5"/>
          <w:sz w:val="28"/>
          <w:szCs w:val="28"/>
        </w:rPr>
        <w:t>Стать</w:t>
      </w:r>
      <w:r>
        <w:rPr>
          <w:b/>
          <w:bCs/>
          <w:i/>
          <w:iCs/>
          <w:spacing w:val="-5"/>
          <w:sz w:val="28"/>
          <w:szCs w:val="28"/>
        </w:rPr>
        <w:t>ю</w:t>
      </w:r>
      <w:r w:rsidRPr="000E37B7">
        <w:rPr>
          <w:b/>
          <w:bCs/>
          <w:i/>
          <w:iCs/>
          <w:spacing w:val="-5"/>
          <w:sz w:val="28"/>
          <w:szCs w:val="28"/>
        </w:rPr>
        <w:t xml:space="preserve"> 1. </w:t>
      </w:r>
      <w:r>
        <w:rPr>
          <w:b/>
          <w:bCs/>
          <w:i/>
          <w:iCs/>
          <w:spacing w:val="-5"/>
          <w:sz w:val="28"/>
          <w:szCs w:val="28"/>
        </w:rPr>
        <w:t>читать в следующей редакции:</w:t>
      </w:r>
    </w:p>
    <w:p w:rsidR="00921937" w:rsidRPr="000E37B7" w:rsidRDefault="00921937" w:rsidP="00921937">
      <w:pPr>
        <w:shd w:val="clear" w:color="auto" w:fill="FFFFFF"/>
        <w:ind w:firstLine="360"/>
        <w:jc w:val="both"/>
        <w:rPr>
          <w:spacing w:val="-4"/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общий объем доходов в сумме  25078,711 </w:t>
      </w:r>
      <w:r w:rsidRPr="000E37B7">
        <w:rPr>
          <w:spacing w:val="-4"/>
          <w:sz w:val="28"/>
          <w:szCs w:val="28"/>
        </w:rPr>
        <w:t xml:space="preserve">тыс. рублей; </w:t>
      </w:r>
    </w:p>
    <w:p w:rsidR="00921937" w:rsidRDefault="00921937" w:rsidP="00921937">
      <w:pPr>
        <w:shd w:val="clear" w:color="auto" w:fill="FFFFFF"/>
        <w:ind w:firstLine="360"/>
        <w:jc w:val="both"/>
        <w:rPr>
          <w:spacing w:val="-4"/>
          <w:sz w:val="28"/>
          <w:szCs w:val="28"/>
        </w:rPr>
      </w:pPr>
      <w:r w:rsidRPr="000E37B7">
        <w:rPr>
          <w:spacing w:val="-4"/>
          <w:sz w:val="28"/>
          <w:szCs w:val="28"/>
        </w:rPr>
        <w:t xml:space="preserve">   общий объем расходов в сумме </w:t>
      </w:r>
      <w:r>
        <w:rPr>
          <w:spacing w:val="-4"/>
          <w:sz w:val="28"/>
          <w:szCs w:val="28"/>
        </w:rPr>
        <w:t>25078,711 тыс. рублей.</w:t>
      </w:r>
    </w:p>
    <w:p w:rsidR="00921937" w:rsidRDefault="00921937" w:rsidP="00921937">
      <w:pPr>
        <w:shd w:val="clear" w:color="auto" w:fill="FFFFFF"/>
        <w:ind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921937" w:rsidRPr="00076A4C" w:rsidRDefault="00921937" w:rsidP="00921937">
      <w:pPr>
        <w:shd w:val="clear" w:color="auto" w:fill="FFFFFF"/>
        <w:jc w:val="both"/>
        <w:rPr>
          <w:spacing w:val="-4"/>
          <w:sz w:val="28"/>
          <w:szCs w:val="28"/>
        </w:rPr>
      </w:pPr>
      <w:r w:rsidRPr="00B35B18">
        <w:rPr>
          <w:b/>
          <w:i/>
          <w:spacing w:val="-4"/>
          <w:sz w:val="28"/>
          <w:szCs w:val="28"/>
        </w:rPr>
        <w:t>2. Приложение №</w:t>
      </w:r>
      <w:r>
        <w:rPr>
          <w:b/>
          <w:i/>
          <w:spacing w:val="-4"/>
          <w:sz w:val="28"/>
          <w:szCs w:val="28"/>
        </w:rPr>
        <w:t xml:space="preserve"> 4,</w:t>
      </w:r>
      <w:r w:rsidRPr="00B35B18">
        <w:rPr>
          <w:b/>
          <w:i/>
          <w:spacing w:val="-4"/>
          <w:sz w:val="28"/>
          <w:szCs w:val="28"/>
        </w:rPr>
        <w:t>6 изложить в новой редакции</w:t>
      </w:r>
      <w:r>
        <w:rPr>
          <w:b/>
          <w:i/>
          <w:spacing w:val="-4"/>
          <w:sz w:val="28"/>
          <w:szCs w:val="28"/>
        </w:rPr>
        <w:t>.</w:t>
      </w:r>
    </w:p>
    <w:p w:rsidR="00921937" w:rsidRPr="00907E6D" w:rsidRDefault="00921937" w:rsidP="00921937">
      <w:pPr>
        <w:shd w:val="clear" w:color="auto" w:fill="FFFFFF"/>
        <w:spacing w:before="223"/>
        <w:ind w:left="1212" w:hanging="492"/>
        <w:jc w:val="both"/>
        <w:rPr>
          <w:b/>
          <w:sz w:val="28"/>
          <w:szCs w:val="28"/>
        </w:rPr>
      </w:pPr>
      <w:r w:rsidRPr="00907E6D">
        <w:rPr>
          <w:b/>
          <w:sz w:val="28"/>
          <w:szCs w:val="28"/>
        </w:rPr>
        <w:t>Глава 3. РАСХОДЫ БЮДЖЕТА ГОРОДСКОГО ПОСЕЛЕНИЯ «НОВОКРУЧИНИНСКОЕ»</w:t>
      </w:r>
    </w:p>
    <w:p w:rsidR="00921937" w:rsidRDefault="00921937" w:rsidP="00921937">
      <w:pPr>
        <w:shd w:val="clear" w:color="auto" w:fill="FFFFFF"/>
        <w:ind w:right="130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3. Приложение № 7 изложить в новой редакции.</w:t>
      </w:r>
    </w:p>
    <w:p w:rsidR="00921937" w:rsidRDefault="00921937" w:rsidP="00921937">
      <w:pPr>
        <w:shd w:val="clear" w:color="auto" w:fill="FFFFFF"/>
        <w:ind w:right="130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4. Приложение №8 изложить в новой редакции.</w:t>
      </w:r>
    </w:p>
    <w:p w:rsidR="00921937" w:rsidRPr="00076A4C" w:rsidRDefault="00921937" w:rsidP="00921937">
      <w:pPr>
        <w:ind w:hanging="360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 xml:space="preserve">     5. Настоящее Решение обнародовать на информационных стендах в ГП   «Новокручининское», </w:t>
      </w:r>
      <w:r w:rsidRPr="00076A4C">
        <w:t xml:space="preserve"> </w:t>
      </w:r>
      <w:r w:rsidRPr="00076A4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разместить </w:t>
      </w:r>
      <w:r w:rsidRPr="00076A4C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официальном </w:t>
      </w:r>
      <w:r w:rsidRPr="00076A4C">
        <w:rPr>
          <w:b/>
          <w:i/>
          <w:sz w:val="28"/>
          <w:szCs w:val="28"/>
        </w:rPr>
        <w:t>сайте администрации городского поселения  «Новокручининское».</w:t>
      </w:r>
    </w:p>
    <w:p w:rsidR="00921937" w:rsidRPr="00076A4C" w:rsidRDefault="00921937" w:rsidP="00921937">
      <w:pPr>
        <w:shd w:val="clear" w:color="auto" w:fill="FFFFFF"/>
        <w:spacing w:before="230"/>
        <w:ind w:left="58" w:right="130" w:firstLine="379"/>
        <w:jc w:val="both"/>
        <w:rPr>
          <w:b/>
          <w:bCs/>
          <w:i/>
          <w:iCs/>
          <w:spacing w:val="-4"/>
          <w:sz w:val="28"/>
          <w:szCs w:val="28"/>
        </w:rPr>
      </w:pPr>
    </w:p>
    <w:p w:rsidR="00921937" w:rsidRDefault="00921937" w:rsidP="00921937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поселения</w:t>
      </w:r>
    </w:p>
    <w:p w:rsidR="00921937" w:rsidRPr="000E37B7" w:rsidRDefault="00921937" w:rsidP="00921937">
      <w:pPr>
        <w:shd w:val="clear" w:color="auto" w:fill="FFFFFF"/>
        <w:tabs>
          <w:tab w:val="left" w:pos="3703"/>
        </w:tabs>
        <w:spacing w:before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ГП «Новокручининское»                                                                             </w:t>
      </w:r>
      <w:proofErr w:type="spellStart"/>
      <w:r>
        <w:rPr>
          <w:spacing w:val="-4"/>
          <w:sz w:val="28"/>
          <w:szCs w:val="28"/>
        </w:rPr>
        <w:t>М.П.Леднев</w:t>
      </w:r>
      <w:proofErr w:type="spellEnd"/>
      <w:r>
        <w:rPr>
          <w:spacing w:val="-4"/>
          <w:sz w:val="28"/>
          <w:szCs w:val="28"/>
        </w:rPr>
        <w:t xml:space="preserve">                                </w:t>
      </w:r>
    </w:p>
    <w:p w:rsidR="00921937" w:rsidRDefault="00921937" w:rsidP="00921937"/>
    <w:p w:rsidR="007A7467" w:rsidRDefault="007A7467">
      <w:bookmarkStart w:id="0" w:name="_GoBack"/>
      <w:bookmarkEnd w:id="0"/>
    </w:p>
    <w:sectPr w:rsidR="007A7467" w:rsidSect="00D67D9D">
      <w:pgSz w:w="11906" w:h="16838"/>
      <w:pgMar w:top="180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6E" w:rsidRDefault="00097C6E" w:rsidP="00921937">
      <w:r>
        <w:separator/>
      </w:r>
    </w:p>
  </w:endnote>
  <w:endnote w:type="continuationSeparator" w:id="0">
    <w:p w:rsidR="00097C6E" w:rsidRDefault="00097C6E" w:rsidP="009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6E" w:rsidRDefault="00097C6E" w:rsidP="00921937">
      <w:r>
        <w:separator/>
      </w:r>
    </w:p>
  </w:footnote>
  <w:footnote w:type="continuationSeparator" w:id="0">
    <w:p w:rsidR="00097C6E" w:rsidRDefault="00097C6E" w:rsidP="0092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F"/>
    <w:rsid w:val="0001630D"/>
    <w:rsid w:val="00057E44"/>
    <w:rsid w:val="00092DA1"/>
    <w:rsid w:val="0009475E"/>
    <w:rsid w:val="00097C6E"/>
    <w:rsid w:val="000A2585"/>
    <w:rsid w:val="000A3795"/>
    <w:rsid w:val="000D2005"/>
    <w:rsid w:val="001124A7"/>
    <w:rsid w:val="00122717"/>
    <w:rsid w:val="001558D3"/>
    <w:rsid w:val="0016414B"/>
    <w:rsid w:val="00183155"/>
    <w:rsid w:val="001852FC"/>
    <w:rsid w:val="001878E5"/>
    <w:rsid w:val="001A1F02"/>
    <w:rsid w:val="001D6374"/>
    <w:rsid w:val="0020078E"/>
    <w:rsid w:val="002055E9"/>
    <w:rsid w:val="002166FB"/>
    <w:rsid w:val="0024159F"/>
    <w:rsid w:val="00257C06"/>
    <w:rsid w:val="00273133"/>
    <w:rsid w:val="002A6F98"/>
    <w:rsid w:val="002C2B51"/>
    <w:rsid w:val="00324979"/>
    <w:rsid w:val="00366515"/>
    <w:rsid w:val="003907A0"/>
    <w:rsid w:val="00445EF3"/>
    <w:rsid w:val="0044758D"/>
    <w:rsid w:val="004527D1"/>
    <w:rsid w:val="004B1F7E"/>
    <w:rsid w:val="004D06A2"/>
    <w:rsid w:val="005405B5"/>
    <w:rsid w:val="00550E7E"/>
    <w:rsid w:val="00590EAA"/>
    <w:rsid w:val="00593A06"/>
    <w:rsid w:val="005A169C"/>
    <w:rsid w:val="005B39FA"/>
    <w:rsid w:val="005F0C2E"/>
    <w:rsid w:val="00623A9F"/>
    <w:rsid w:val="00673245"/>
    <w:rsid w:val="00680A52"/>
    <w:rsid w:val="006839BE"/>
    <w:rsid w:val="006A6A59"/>
    <w:rsid w:val="006E5E87"/>
    <w:rsid w:val="00704530"/>
    <w:rsid w:val="00740308"/>
    <w:rsid w:val="00793B1A"/>
    <w:rsid w:val="007A7467"/>
    <w:rsid w:val="007B0CD8"/>
    <w:rsid w:val="007B1BFB"/>
    <w:rsid w:val="007E0B7B"/>
    <w:rsid w:val="00807D2D"/>
    <w:rsid w:val="00823A48"/>
    <w:rsid w:val="00856FE5"/>
    <w:rsid w:val="00867AA6"/>
    <w:rsid w:val="009005E4"/>
    <w:rsid w:val="00903598"/>
    <w:rsid w:val="0090379A"/>
    <w:rsid w:val="0091528F"/>
    <w:rsid w:val="00921937"/>
    <w:rsid w:val="009464F3"/>
    <w:rsid w:val="00A15D9A"/>
    <w:rsid w:val="00A212BA"/>
    <w:rsid w:val="00A36786"/>
    <w:rsid w:val="00A41D38"/>
    <w:rsid w:val="00A5391E"/>
    <w:rsid w:val="00A631F9"/>
    <w:rsid w:val="00A85D80"/>
    <w:rsid w:val="00A974B3"/>
    <w:rsid w:val="00AA7383"/>
    <w:rsid w:val="00AE7D70"/>
    <w:rsid w:val="00B13EC3"/>
    <w:rsid w:val="00B2433F"/>
    <w:rsid w:val="00B33403"/>
    <w:rsid w:val="00B53E2E"/>
    <w:rsid w:val="00B6580B"/>
    <w:rsid w:val="00B75CDA"/>
    <w:rsid w:val="00B80163"/>
    <w:rsid w:val="00B80FD7"/>
    <w:rsid w:val="00B84591"/>
    <w:rsid w:val="00B96DE5"/>
    <w:rsid w:val="00BB471B"/>
    <w:rsid w:val="00BE36CD"/>
    <w:rsid w:val="00BF7401"/>
    <w:rsid w:val="00C44D4C"/>
    <w:rsid w:val="00C53BB7"/>
    <w:rsid w:val="00C747B3"/>
    <w:rsid w:val="00C8564C"/>
    <w:rsid w:val="00CB04B9"/>
    <w:rsid w:val="00CB4A4D"/>
    <w:rsid w:val="00CB56F4"/>
    <w:rsid w:val="00D42403"/>
    <w:rsid w:val="00D43B01"/>
    <w:rsid w:val="00D46EF6"/>
    <w:rsid w:val="00DE7472"/>
    <w:rsid w:val="00DF4E56"/>
    <w:rsid w:val="00E1189B"/>
    <w:rsid w:val="00E519DA"/>
    <w:rsid w:val="00E701D0"/>
    <w:rsid w:val="00EB5018"/>
    <w:rsid w:val="00EF1624"/>
    <w:rsid w:val="00F773C9"/>
    <w:rsid w:val="00F8645C"/>
    <w:rsid w:val="00FA3B37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93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193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193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219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93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1937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193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219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2014-12-02T02:52:00Z</dcterms:created>
  <dcterms:modified xsi:type="dcterms:W3CDTF">2014-12-02T02:52:00Z</dcterms:modified>
</cp:coreProperties>
</file>