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3" w:rsidRDefault="00013193" w:rsidP="00013193">
      <w:pPr>
        <w:suppressAutoHyphens/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РОССИЙСКАЯ          ФЕДЕРАЦИЯ</w:t>
      </w:r>
    </w:p>
    <w:p w:rsidR="00013193" w:rsidRDefault="00013193" w:rsidP="00013193">
      <w:pPr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СОВЕТ ГОРОДСКОГО ПОСЕЛЕНИЯ «НОВОКРУЧИНИНСКОЕ»</w:t>
      </w:r>
    </w:p>
    <w:p w:rsidR="00013193" w:rsidRDefault="00013193" w:rsidP="0001319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13193" w:rsidRDefault="00013193" w:rsidP="0001319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81B9E">
        <w:rPr>
          <w:rFonts w:ascii="Times New Roman" w:hAnsi="Times New Roman"/>
          <w:b/>
          <w:sz w:val="28"/>
          <w:szCs w:val="28"/>
        </w:rPr>
        <w:t>РЕШЕНИЕ</w:t>
      </w:r>
      <w:r w:rsidR="004F34C4">
        <w:rPr>
          <w:rFonts w:ascii="Times New Roman" w:hAnsi="Times New Roman"/>
          <w:b/>
          <w:sz w:val="28"/>
          <w:szCs w:val="28"/>
        </w:rPr>
        <w:t xml:space="preserve">  </w:t>
      </w:r>
    </w:p>
    <w:p w:rsidR="00F361CD" w:rsidRPr="00781B9E" w:rsidRDefault="00F361CD" w:rsidP="0001319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(утратило силу: решение № 15 от 20.04.2018 года)</w:t>
      </w:r>
    </w:p>
    <w:p w:rsidR="00013193" w:rsidRPr="00A622B7" w:rsidRDefault="00013193" w:rsidP="0001319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22B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 марта  2014 г.</w:t>
      </w:r>
      <w:r w:rsidRPr="00A622B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F34C4">
        <w:rPr>
          <w:rFonts w:ascii="Times New Roman" w:hAnsi="Times New Roman"/>
          <w:sz w:val="28"/>
          <w:szCs w:val="28"/>
        </w:rPr>
        <w:t xml:space="preserve">                          </w:t>
      </w:r>
      <w:r w:rsidRPr="00A622B7">
        <w:rPr>
          <w:rFonts w:ascii="Times New Roman" w:hAnsi="Times New Roman"/>
          <w:sz w:val="28"/>
          <w:szCs w:val="28"/>
        </w:rPr>
        <w:t>№</w:t>
      </w:r>
      <w:r w:rsidR="004F34C4">
        <w:rPr>
          <w:rFonts w:ascii="Times New Roman" w:hAnsi="Times New Roman"/>
          <w:sz w:val="28"/>
          <w:szCs w:val="28"/>
        </w:rPr>
        <w:t xml:space="preserve">   10</w:t>
      </w:r>
    </w:p>
    <w:p w:rsidR="00013193" w:rsidRPr="00A73060" w:rsidRDefault="00013193" w:rsidP="0001319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73060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13193" w:rsidRDefault="00013193" w:rsidP="0001319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A73060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</w:t>
      </w:r>
      <w:bookmarkStart w:id="0" w:name="Par27"/>
      <w:bookmarkEnd w:id="0"/>
      <w:r w:rsidRPr="00A73060">
        <w:rPr>
          <w:rFonts w:ascii="Times New Roman" w:hAnsi="Times New Roman"/>
          <w:sz w:val="28"/>
          <w:szCs w:val="28"/>
        </w:rPr>
        <w:t>утвержденное постановлением Правительства Российской Федерации от 09 января 2014 года № 10,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Уставом городского поселения «Новокручининское»</w:t>
      </w:r>
    </w:p>
    <w:p w:rsidR="00013193" w:rsidRDefault="00013193" w:rsidP="00013193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«НОВОКРУЧИНИНСКОЕ»</w:t>
      </w:r>
    </w:p>
    <w:p w:rsidR="00013193" w:rsidRPr="00781B9E" w:rsidRDefault="00013193" w:rsidP="00013193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РЕШИЛ:</w:t>
      </w:r>
    </w:p>
    <w:p w:rsidR="00013193" w:rsidRDefault="00013193" w:rsidP="000131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A73060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(прилагается).</w:t>
      </w:r>
    </w:p>
    <w:p w:rsidR="00013193" w:rsidRDefault="00013193" w:rsidP="000131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B9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  <w:r w:rsidRPr="00781B9E">
        <w:rPr>
          <w:rFonts w:ascii="Times New Roman" w:hAnsi="Times New Roman"/>
          <w:sz w:val="28"/>
          <w:szCs w:val="28"/>
        </w:rPr>
        <w:t xml:space="preserve"> </w:t>
      </w:r>
    </w:p>
    <w:p w:rsidR="00013193" w:rsidRDefault="00013193" w:rsidP="000131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B9E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гп «Новокручининское», на информационных стендах поселения.</w:t>
      </w:r>
    </w:p>
    <w:p w:rsidR="00013193" w:rsidRDefault="00013193" w:rsidP="0001319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13193" w:rsidRDefault="00013193" w:rsidP="00013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13193" w:rsidRDefault="00013193" w:rsidP="00013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«Новокручининское»                                                                           М.П.Леднев</w:t>
      </w:r>
    </w:p>
    <w:p w:rsidR="00013193" w:rsidRPr="00CE11BC" w:rsidRDefault="00013193" w:rsidP="00013193">
      <w:pPr>
        <w:suppressAutoHyphens/>
        <w:ind w:firstLine="709"/>
        <w:rPr>
          <w:rFonts w:ascii="Times New Roman" w:hAnsi="Times New Roman"/>
        </w:rPr>
      </w:pPr>
      <w:r w:rsidRPr="00CE11BC">
        <w:rPr>
          <w:rFonts w:ascii="Times New Roman" w:hAnsi="Times New Roman"/>
        </w:rPr>
        <w:t xml:space="preserve">    </w:t>
      </w:r>
      <w:r w:rsidRPr="00CE11BC">
        <w:rPr>
          <w:rFonts w:ascii="Times New Roman" w:hAnsi="Times New Roman"/>
        </w:rPr>
        <w:br w:type="page"/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C37DAC">
        <w:rPr>
          <w:rFonts w:ascii="Times New Roman" w:hAnsi="Times New Roman"/>
          <w:sz w:val="28"/>
          <w:szCs w:val="28"/>
        </w:rPr>
        <w:t>УТВЕРЖДЕНО</w:t>
      </w:r>
    </w:p>
    <w:p w:rsidR="00013193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решением Совета        городского поселения     «Новокручининское»</w:t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марта 2014 </w:t>
      </w:r>
      <w:r w:rsidRPr="00C37DAC">
        <w:rPr>
          <w:rFonts w:ascii="Times New Roman" w:hAnsi="Times New Roman"/>
          <w:sz w:val="28"/>
          <w:szCs w:val="28"/>
        </w:rPr>
        <w:t>года № ____</w:t>
      </w:r>
    </w:p>
    <w:p w:rsidR="00013193" w:rsidRPr="00A73060" w:rsidRDefault="00013193" w:rsidP="0001319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13193" w:rsidRPr="00A73060" w:rsidRDefault="00013193" w:rsidP="00013193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3193" w:rsidRPr="00484F4C" w:rsidRDefault="00013193" w:rsidP="00013193">
      <w:pPr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отдельными категориями лиц о получении подарка </w:t>
      </w:r>
      <w:r w:rsidRPr="00A73060">
        <w:rPr>
          <w:rFonts w:ascii="Times New Roman" w:hAnsi="Times New Roman"/>
          <w:b/>
          <w:bCs/>
          <w:kern w:val="36"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  <w:r w:rsidRPr="00A73060">
        <w:rPr>
          <w:rFonts w:ascii="Times New Roman" w:hAnsi="Times New Roman"/>
          <w:b/>
          <w:bCs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 и муниципальными служащими городского поселения «Новокручининское»</w:t>
      </w:r>
      <w:r w:rsidRPr="00F41A2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41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замещающие муниципальные должности и муниципальные служащие</w:t>
      </w:r>
      <w:r w:rsidRPr="00F41A2B">
        <w:rPr>
          <w:rFonts w:ascii="Times New Roman" w:hAnsi="Times New Roman"/>
          <w:sz w:val="28"/>
          <w:szCs w:val="28"/>
        </w:rPr>
        <w:t xml:space="preserve">) </w:t>
      </w:r>
      <w:r w:rsidRPr="00A73060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/>
          <w:sz w:val="28"/>
          <w:szCs w:val="28"/>
        </w:rPr>
        <w:t>вырученных от его реализации.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и муниципальными служащими </w:t>
      </w:r>
      <w:r w:rsidRPr="009030BF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 и муниципальным служащим </w:t>
      </w:r>
      <w:r w:rsidRPr="009030BF">
        <w:rPr>
          <w:rFonts w:ascii="Times New Roman" w:hAnsi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</w:t>
      </w:r>
      <w:r w:rsidRPr="009030BF">
        <w:rPr>
          <w:rFonts w:ascii="Times New Roman" w:hAnsi="Times New Roman"/>
          <w:sz w:val="28"/>
          <w:szCs w:val="28"/>
        </w:rPr>
        <w:lastRenderedPageBreak/>
        <w:t xml:space="preserve">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и муниципальных служащих</w:t>
      </w:r>
      <w:r w:rsidRPr="009030BF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и муниципальные служащие </w:t>
      </w:r>
      <w:r w:rsidRPr="009030BF">
        <w:rPr>
          <w:rFonts w:ascii="Times New Roman" w:hAnsi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и муниципальные служащие </w:t>
      </w:r>
      <w:r w:rsidRPr="009030BF">
        <w:rPr>
          <w:rFonts w:ascii="Times New Roman" w:hAnsi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 в муниципальное  образование «Городское поселение «Новокручининское»</w:t>
      </w:r>
    </w:p>
    <w:p w:rsidR="00013193" w:rsidRPr="00880AB5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B5">
        <w:rPr>
          <w:rFonts w:ascii="Times New Roman" w:hAnsi="Times New Roman"/>
          <w:sz w:val="28"/>
          <w:szCs w:val="28"/>
        </w:rPr>
        <w:t xml:space="preserve">В Муниципальном образовании городское поселение «Новокручининское»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>
        <w:rPr>
          <w:rFonts w:ascii="Times New Roman" w:hAnsi="Times New Roman"/>
          <w:iCs/>
          <w:sz w:val="28"/>
          <w:szCs w:val="28"/>
        </w:rPr>
        <w:t>бухгалтерию администрации гп «Новокручининское» (отв. зам. главы администрации по финансам) .</w:t>
      </w:r>
    </w:p>
    <w:p w:rsidR="00013193" w:rsidRPr="00880AB5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B5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Pr="00880AB5">
        <w:rPr>
          <w:rFonts w:ascii="Times New Roman" w:hAnsi="Times New Roman"/>
          <w:iCs/>
          <w:sz w:val="28"/>
          <w:szCs w:val="28"/>
        </w:rPr>
        <w:t>уполномоченное структурное подразделение</w:t>
      </w:r>
      <w:r>
        <w:rPr>
          <w:rFonts w:ascii="Times New Roman" w:hAnsi="Times New Roman"/>
          <w:iCs/>
          <w:sz w:val="28"/>
          <w:szCs w:val="28"/>
        </w:rPr>
        <w:t>.</w:t>
      </w:r>
      <w:r w:rsidRPr="00880AB5">
        <w:rPr>
          <w:rFonts w:ascii="Times New Roman" w:hAnsi="Times New Roman"/>
          <w:iCs/>
          <w:sz w:val="28"/>
          <w:szCs w:val="28"/>
        </w:rPr>
        <w:t xml:space="preserve"> </w:t>
      </w:r>
      <w:r w:rsidRPr="00880AB5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служащего, получившего подарок, из служебной командировки.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втором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</w:t>
      </w:r>
      <w:r w:rsidRPr="009030BF">
        <w:rPr>
          <w:rFonts w:ascii="Times New Roman" w:hAnsi="Times New Roman"/>
          <w:color w:val="000000"/>
          <w:sz w:val="28"/>
          <w:szCs w:val="28"/>
        </w:rPr>
        <w:t>, оно</w:t>
      </w:r>
      <w:r w:rsidRPr="009030BF">
        <w:rPr>
          <w:rFonts w:ascii="Times New Roman" w:hAnsi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013193" w:rsidRPr="00BC72A1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и муниципальному </w:t>
      </w:r>
      <w:r w:rsidRPr="009030BF">
        <w:rPr>
          <w:rFonts w:ascii="Times New Roman" w:hAnsi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</w:t>
      </w:r>
      <w:r>
        <w:rPr>
          <w:rFonts w:ascii="Times New Roman" w:hAnsi="Times New Roman"/>
          <w:sz w:val="28"/>
          <w:szCs w:val="28"/>
        </w:rPr>
        <w:t>в бухгалтерию администрации гп «Новокручининское»</w:t>
      </w:r>
      <w:r w:rsidRPr="00BC72A1">
        <w:rPr>
          <w:rFonts w:ascii="Times New Roman" w:hAnsi="Times New Roman"/>
          <w:b/>
          <w:sz w:val="28"/>
          <w:szCs w:val="28"/>
        </w:rPr>
        <w:t>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</w:t>
      </w:r>
      <w:r w:rsidRPr="009030BF">
        <w:rPr>
          <w:rFonts w:ascii="Times New Roman" w:hAnsi="Times New Roman"/>
          <w:sz w:val="28"/>
          <w:szCs w:val="28"/>
        </w:rPr>
        <w:lastRenderedPageBreak/>
        <w:t xml:space="preserve">превышает 3 тысячи рублей либо стоимость которого получившим его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 и муниципальным</w:t>
      </w:r>
      <w:r w:rsidRPr="009030BF">
        <w:rPr>
          <w:rFonts w:ascii="Times New Roman" w:hAnsi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(специалисту)</w:t>
      </w:r>
      <w:r w:rsidRPr="009030BF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Pr="00261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Pr="009030BF">
        <w:rPr>
          <w:rFonts w:ascii="Times New Roman" w:hAnsi="Times New Roman"/>
          <w:sz w:val="28"/>
          <w:szCs w:val="28"/>
        </w:rPr>
        <w:t xml:space="preserve"> служащий, получивший подарок.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 и муниципальному</w:t>
      </w:r>
      <w:r w:rsidRPr="009030BF">
        <w:rPr>
          <w:rFonts w:ascii="Times New Roman" w:hAnsi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013193" w:rsidRPr="00A55E68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Pr="009030BF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A55E68">
        <w:rPr>
          <w:rFonts w:ascii="Times New Roman" w:hAnsi="Times New Roman"/>
          <w:sz w:val="28"/>
          <w:szCs w:val="28"/>
        </w:rPr>
        <w:t xml:space="preserve">в реестр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55E68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муниципального  образования «Городское поселение «Новокручининское»</w:t>
      </w:r>
      <w:r w:rsidRPr="00A55E68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Pr="009030BF">
        <w:rPr>
          <w:rFonts w:ascii="Times New Roman" w:hAnsi="Times New Roman"/>
          <w:sz w:val="28"/>
          <w:szCs w:val="28"/>
        </w:rPr>
        <w:t xml:space="preserve"> служащий, сдавший подарок, может его выкупить, направив </w:t>
      </w:r>
      <w:r>
        <w:rPr>
          <w:rFonts w:ascii="Times New Roman" w:hAnsi="Times New Roman"/>
          <w:sz w:val="28"/>
          <w:szCs w:val="28"/>
        </w:rPr>
        <w:t xml:space="preserve">в орган местного самоуправления </w:t>
      </w:r>
      <w:r w:rsidRPr="009030BF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Pr="009030BF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9030BF">
        <w:rPr>
          <w:rFonts w:ascii="Times New Roman" w:hAnsi="Times New Roman"/>
          <w:color w:val="000000"/>
          <w:sz w:val="28"/>
          <w:szCs w:val="28"/>
        </w:rPr>
        <w:t>в пункте 1</w:t>
      </w:r>
      <w:hyperlink w:anchor="Par54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Pr="009030BF">
        <w:rPr>
          <w:rFonts w:ascii="Times New Roman" w:hAnsi="Times New Roman"/>
          <w:sz w:val="28"/>
          <w:szCs w:val="28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color w:val="000000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12 настоящего Положения, может использоваться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образованием городское поселение «Новокручининское»</w:t>
      </w:r>
      <w:r w:rsidRPr="009030BF">
        <w:rPr>
          <w:rFonts w:ascii="Times New Roman" w:hAnsi="Times New Roman"/>
          <w:sz w:val="28"/>
          <w:szCs w:val="28"/>
        </w:rPr>
        <w:t xml:space="preserve">  с учетом заключения комиссии о целесообразности использования подарка для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«Новокручининское»</w:t>
      </w:r>
      <w:r w:rsidRPr="009030BF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>руководитель органа местного самоуправления принимает</w:t>
      </w:r>
      <w:r w:rsidRPr="009030BF">
        <w:rPr>
          <w:rFonts w:ascii="Times New Roman" w:hAnsi="Times New Roman"/>
          <w:sz w:val="28"/>
          <w:szCs w:val="28"/>
        </w:rPr>
        <w:t xml:space="preserve"> решение о реализации подарка и проведении оценки его стоимости для реализации </w:t>
      </w:r>
      <w:r w:rsidRPr="009030BF">
        <w:rPr>
          <w:rFonts w:ascii="Times New Roman" w:hAnsi="Times New Roman"/>
          <w:sz w:val="28"/>
          <w:szCs w:val="28"/>
        </w:rPr>
        <w:lastRenderedPageBreak/>
        <w:t>(выкупа), осуществляемой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образованием городское поселение «Новокручининское»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9030BF">
        <w:rPr>
          <w:rFonts w:ascii="Times New Roman" w:hAnsi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 w:rsidRPr="009030BF">
        <w:rPr>
          <w:rFonts w:ascii="Times New Roman" w:hAnsi="Times New Roman"/>
          <w:color w:val="000000"/>
          <w:sz w:val="28"/>
          <w:szCs w:val="28"/>
        </w:rPr>
        <w:t>13 и 1</w:t>
      </w:r>
      <w:hyperlink w:anchor="Par57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9030BF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30BF">
        <w:rPr>
          <w:rFonts w:ascii="Times New Roman" w:hAnsi="Times New Roman"/>
          <w:sz w:val="28"/>
          <w:szCs w:val="28"/>
        </w:rPr>
        <w:t xml:space="preserve">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 xml:space="preserve">руководителем органа местного самоуправления </w:t>
      </w:r>
      <w:r w:rsidRPr="009030BF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</w:t>
      </w:r>
      <w:r>
        <w:rPr>
          <w:rFonts w:ascii="Times New Roman" w:hAnsi="Times New Roman"/>
          <w:sz w:val="28"/>
          <w:szCs w:val="28"/>
        </w:rPr>
        <w:t>, либо иной другой</w:t>
      </w:r>
      <w:r w:rsidRPr="009030BF">
        <w:rPr>
          <w:rFonts w:ascii="Times New Roman" w:hAnsi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013193" w:rsidRPr="00624CE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EF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«Новокручининское»</w:t>
      </w:r>
    </w:p>
    <w:p w:rsidR="00013193" w:rsidRDefault="00013193" w:rsidP="000131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13193" w:rsidRDefault="00013193" w:rsidP="00013193">
      <w:r>
        <w:rPr>
          <w:rFonts w:ascii="Times New Roman" w:hAnsi="Times New Roman"/>
          <w:sz w:val="24"/>
          <w:szCs w:val="24"/>
        </w:rPr>
        <w:br w:type="page"/>
      </w:r>
    </w:p>
    <w:p w:rsidR="00330A9F" w:rsidRDefault="00330A9F"/>
    <w:sectPr w:rsidR="00330A9F" w:rsidSect="009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06" w:rsidRDefault="00BA4806" w:rsidP="00013193">
      <w:pPr>
        <w:spacing w:after="0" w:line="240" w:lineRule="auto"/>
      </w:pPr>
      <w:r>
        <w:separator/>
      </w:r>
    </w:p>
  </w:endnote>
  <w:endnote w:type="continuationSeparator" w:id="0">
    <w:p w:rsidR="00BA4806" w:rsidRDefault="00BA4806" w:rsidP="000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06" w:rsidRDefault="00BA4806" w:rsidP="00013193">
      <w:pPr>
        <w:spacing w:after="0" w:line="240" w:lineRule="auto"/>
      </w:pPr>
      <w:r>
        <w:separator/>
      </w:r>
    </w:p>
  </w:footnote>
  <w:footnote w:type="continuationSeparator" w:id="0">
    <w:p w:rsidR="00BA4806" w:rsidRDefault="00BA4806" w:rsidP="0001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193"/>
    <w:rsid w:val="00013193"/>
    <w:rsid w:val="00330A9F"/>
    <w:rsid w:val="004F34C4"/>
    <w:rsid w:val="005C3946"/>
    <w:rsid w:val="008057EA"/>
    <w:rsid w:val="00BA4806"/>
    <w:rsid w:val="00F361CD"/>
    <w:rsid w:val="00F6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193"/>
  </w:style>
  <w:style w:type="paragraph" w:styleId="a5">
    <w:name w:val="footer"/>
    <w:basedOn w:val="a"/>
    <w:link w:val="a6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1551</Words>
  <Characters>8847</Characters>
  <Application>Microsoft Office Word</Application>
  <DocSecurity>0</DocSecurity>
  <Lines>73</Lines>
  <Paragraphs>20</Paragraphs>
  <ScaleCrop>false</ScaleCrop>
  <Company>Grizli777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2014-03-31T07:16:00Z</cp:lastPrinted>
  <dcterms:created xsi:type="dcterms:W3CDTF">2014-03-24T22:57:00Z</dcterms:created>
  <dcterms:modified xsi:type="dcterms:W3CDTF">2018-04-25T03:30:00Z</dcterms:modified>
</cp:coreProperties>
</file>