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9" w:rsidRPr="00316007" w:rsidRDefault="00316007" w:rsidP="0031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6007" w:rsidRPr="00316007" w:rsidRDefault="00316007" w:rsidP="0031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316007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proofErr w:type="spellEnd"/>
      <w:r w:rsidRPr="00316007">
        <w:rPr>
          <w:rFonts w:ascii="Times New Roman" w:hAnsi="Times New Roman" w:cs="Times New Roman"/>
          <w:b/>
          <w:sz w:val="28"/>
          <w:szCs w:val="28"/>
        </w:rPr>
        <w:t>»</w:t>
      </w:r>
    </w:p>
    <w:p w:rsidR="00316007" w:rsidRPr="00316007" w:rsidRDefault="00316007" w:rsidP="0031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7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 Забайкальского края</w:t>
      </w:r>
    </w:p>
    <w:p w:rsidR="00316007" w:rsidRPr="00316007" w:rsidRDefault="00316007" w:rsidP="0031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0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марта 2019 года                                                    №25/1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включенной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6007" w:rsidRDefault="00316007" w:rsidP="0031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 годы»</w:t>
      </w:r>
    </w:p>
    <w:p w:rsidR="00316007" w:rsidRDefault="00316007" w:rsidP="00316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007" w:rsidRDefault="00E7133D" w:rsidP="00316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007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городского поселения «</w:t>
      </w:r>
      <w:proofErr w:type="spellStart"/>
      <w:r w:rsidR="00316007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316007">
        <w:rPr>
          <w:rFonts w:ascii="Times New Roman" w:hAnsi="Times New Roman" w:cs="Times New Roman"/>
          <w:sz w:val="28"/>
          <w:szCs w:val="28"/>
        </w:rPr>
        <w:t>» № 24/1 от 01.03.2019 г. «О внесении изменений в муниципальную программу «Формирование современной городской среды на территории городского поселения «</w:t>
      </w:r>
      <w:proofErr w:type="spellStart"/>
      <w:r w:rsidR="00316007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316007">
        <w:rPr>
          <w:rFonts w:ascii="Times New Roman" w:hAnsi="Times New Roman" w:cs="Times New Roman"/>
          <w:sz w:val="28"/>
          <w:szCs w:val="28"/>
        </w:rPr>
        <w:t>» на 2018-2024гг», 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316007" w:rsidRDefault="00316007" w:rsidP="00316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</w:t>
      </w:r>
      <w:r w:rsidR="00463605">
        <w:rPr>
          <w:rFonts w:ascii="Times New Roman" w:hAnsi="Times New Roman" w:cs="Times New Roman"/>
          <w:sz w:val="28"/>
          <w:szCs w:val="28"/>
        </w:rPr>
        <w:t>н-проект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 территорий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6007" w:rsidRDefault="00316007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«Обустройство стадиона по ул. Фабричная 1», включенных в муниципальную программу «Формирование современной городской среды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2018-2024 годы.</w:t>
      </w:r>
    </w:p>
    <w:p w:rsidR="00316007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novokruch</w:t>
      </w:r>
      <w:proofErr w:type="spellEnd"/>
      <w:r w:rsidRPr="00E713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chitinsky</w:t>
      </w:r>
      <w:proofErr w:type="spellEnd"/>
      <w:r w:rsidRPr="00E7133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7133D" w:rsidRP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В.К. Шубина</w:t>
      </w:r>
    </w:p>
    <w:p w:rsidR="00E7133D" w:rsidRPr="00E7133D" w:rsidRDefault="00E7133D" w:rsidP="0031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133D" w:rsidRPr="00E7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9D"/>
    <w:multiLevelType w:val="hybridMultilevel"/>
    <w:tmpl w:val="E3A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07"/>
    <w:rsid w:val="00316007"/>
    <w:rsid w:val="00463605"/>
    <w:rsid w:val="007E7B29"/>
    <w:rsid w:val="00E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2020-12-10T01:56:00Z</dcterms:created>
  <dcterms:modified xsi:type="dcterms:W3CDTF">2020-12-10T02:22:00Z</dcterms:modified>
</cp:coreProperties>
</file>